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43D" w:rsidRPr="00724938" w:rsidRDefault="00BA2477">
      <w:pPr>
        <w:rPr>
          <w:rFonts w:asciiTheme="minorHAnsi" w:hAnsiTheme="minorHAnsi" w:cstheme="minorHAnsi"/>
        </w:rPr>
      </w:pPr>
      <w:r w:rsidRPr="00724938">
        <w:rPr>
          <w:rFonts w:asciiTheme="minorHAnsi" w:hAnsiTheme="minorHAnsi" w:cstheme="minorHAnsi"/>
        </w:rPr>
        <w:t>联合</w:t>
      </w:r>
      <w:proofErr w:type="gramStart"/>
      <w:r w:rsidRPr="00724938">
        <w:rPr>
          <w:rFonts w:asciiTheme="minorHAnsi" w:hAnsiTheme="minorHAnsi" w:cstheme="minorHAnsi"/>
        </w:rPr>
        <w:t>文鉴体</w:t>
      </w:r>
      <w:proofErr w:type="gramEnd"/>
      <w:r w:rsidRPr="00724938">
        <w:rPr>
          <w:rFonts w:asciiTheme="minorHAnsi" w:hAnsiTheme="minorHAnsi" w:cstheme="minorHAnsi"/>
        </w:rPr>
        <w:t>为</w:t>
      </w:r>
      <w:r w:rsidRPr="00724938">
        <w:rPr>
          <w:rFonts w:asciiTheme="minorHAnsi" w:hAnsiTheme="minorHAnsi" w:cstheme="minorHAnsi"/>
        </w:rPr>
        <w:t>“</w:t>
      </w:r>
      <w:r w:rsidRPr="00724938">
        <w:rPr>
          <w:rFonts w:asciiTheme="minorHAnsi" w:hAnsiTheme="minorHAnsi" w:cstheme="minorHAnsi"/>
        </w:rPr>
        <w:t>太清文鉴体</w:t>
      </w:r>
      <w:r w:rsidRPr="00724938">
        <w:rPr>
          <w:rFonts w:asciiTheme="minorHAnsi" w:hAnsiTheme="minorHAnsi" w:cstheme="minorHAnsi"/>
        </w:rPr>
        <w:t>”</w:t>
      </w:r>
      <w:r w:rsidRPr="00724938">
        <w:rPr>
          <w:rFonts w:asciiTheme="minorHAnsi" w:hAnsiTheme="minorHAnsi" w:cstheme="minorHAnsi"/>
        </w:rPr>
        <w:t>系列的同人作品，由蒙古文字体爱好者道兰领衔打造。</w:t>
      </w:r>
    </w:p>
    <w:p w:rsidR="0048515B" w:rsidRPr="00724938" w:rsidRDefault="0048515B">
      <w:pPr>
        <w:rPr>
          <w:rFonts w:asciiTheme="minorHAnsi" w:hAnsiTheme="minorHAnsi" w:cstheme="minorHAnsi"/>
        </w:rPr>
      </w:pPr>
      <w:r w:rsidRPr="00724938">
        <w:rPr>
          <w:rFonts w:asciiTheme="minorHAnsi" w:hAnsiTheme="minorHAnsi" w:cstheme="minorHAnsi"/>
        </w:rPr>
        <w:t>该字体借鉴了广受欢迎的太清</w:t>
      </w:r>
      <w:proofErr w:type="gramStart"/>
      <w:r w:rsidRPr="00724938">
        <w:rPr>
          <w:rFonts w:asciiTheme="minorHAnsi" w:hAnsiTheme="minorHAnsi" w:cstheme="minorHAnsi"/>
        </w:rPr>
        <w:t>文鉴体系列</w:t>
      </w:r>
      <w:proofErr w:type="gramEnd"/>
      <w:r w:rsidRPr="00724938">
        <w:rPr>
          <w:rFonts w:asciiTheme="minorHAnsi" w:hAnsiTheme="minorHAnsi" w:cstheme="minorHAnsi"/>
        </w:rPr>
        <w:t>字形，将</w:t>
      </w:r>
      <w:r w:rsidR="00D736E0" w:rsidRPr="00724938">
        <w:rPr>
          <w:rFonts w:asciiTheme="minorHAnsi" w:hAnsiTheme="minorHAnsi" w:cstheme="minorHAnsi"/>
        </w:rPr>
        <w:t>蒙古文区段所有字符均按照太清</w:t>
      </w:r>
      <w:proofErr w:type="gramStart"/>
      <w:r w:rsidR="00D736E0" w:rsidRPr="00724938">
        <w:rPr>
          <w:rFonts w:asciiTheme="minorHAnsi" w:hAnsiTheme="minorHAnsi" w:cstheme="minorHAnsi"/>
        </w:rPr>
        <w:t>文鉴体</w:t>
      </w:r>
      <w:proofErr w:type="gramEnd"/>
      <w:r w:rsidR="00D736E0" w:rsidRPr="00724938">
        <w:rPr>
          <w:rFonts w:asciiTheme="minorHAnsi" w:hAnsiTheme="minorHAnsi" w:cstheme="minorHAnsi"/>
        </w:rPr>
        <w:t>的样式进行了设计，以实现</w:t>
      </w:r>
      <w:proofErr w:type="gramStart"/>
      <w:r w:rsidR="00D736E0" w:rsidRPr="00724938">
        <w:rPr>
          <w:rFonts w:asciiTheme="minorHAnsi" w:hAnsiTheme="minorHAnsi" w:cstheme="minorHAnsi"/>
        </w:rPr>
        <w:t>清文鉴中</w:t>
      </w:r>
      <w:proofErr w:type="gramEnd"/>
      <w:r w:rsidR="00D736E0" w:rsidRPr="00724938">
        <w:rPr>
          <w:rFonts w:asciiTheme="minorHAnsi" w:hAnsiTheme="minorHAnsi" w:cstheme="minorHAnsi"/>
        </w:rPr>
        <w:t>的蒙古文、佛经中阿</w:t>
      </w:r>
      <w:proofErr w:type="gramStart"/>
      <w:r w:rsidR="00D736E0" w:rsidRPr="00724938">
        <w:rPr>
          <w:rFonts w:asciiTheme="minorHAnsi" w:hAnsiTheme="minorHAnsi" w:cstheme="minorHAnsi"/>
        </w:rPr>
        <w:t>礼嘎礼</w:t>
      </w:r>
      <w:proofErr w:type="gramEnd"/>
      <w:r w:rsidR="00D736E0" w:rsidRPr="00724938">
        <w:rPr>
          <w:rFonts w:asciiTheme="minorHAnsi" w:hAnsiTheme="minorHAnsi" w:cstheme="minorHAnsi"/>
        </w:rPr>
        <w:t>字</w:t>
      </w:r>
      <w:r w:rsidR="00AD3C5C">
        <w:rPr>
          <w:rFonts w:asciiTheme="minorHAnsi" w:hAnsiTheme="minorHAnsi" w:cstheme="minorHAnsi" w:hint="eastAsia"/>
        </w:rPr>
        <w:t>、</w:t>
      </w:r>
      <w:r w:rsidR="00AD3C5C">
        <w:rPr>
          <w:rFonts w:asciiTheme="minorHAnsi" w:hAnsiTheme="minorHAnsi" w:cstheme="minorHAnsi"/>
        </w:rPr>
        <w:t>以及托忒文</w:t>
      </w:r>
      <w:r w:rsidR="00AD3C5C">
        <w:rPr>
          <w:rFonts w:asciiTheme="minorHAnsi" w:hAnsiTheme="minorHAnsi" w:cstheme="minorHAnsi" w:hint="eastAsia"/>
        </w:rPr>
        <w:t>、</w:t>
      </w:r>
      <w:r w:rsidR="00AD3C5C">
        <w:rPr>
          <w:rFonts w:asciiTheme="minorHAnsi" w:hAnsiTheme="minorHAnsi" w:cstheme="minorHAnsi"/>
        </w:rPr>
        <w:t>锡伯文</w:t>
      </w:r>
      <w:r w:rsidR="00AD3C5C">
        <w:rPr>
          <w:rFonts w:asciiTheme="minorHAnsi" w:hAnsiTheme="minorHAnsi" w:cstheme="minorHAnsi" w:hint="eastAsia"/>
        </w:rPr>
        <w:t>、达斡尔文</w:t>
      </w:r>
      <w:r w:rsidR="00D736E0" w:rsidRPr="00724938">
        <w:rPr>
          <w:rFonts w:asciiTheme="minorHAnsi" w:hAnsiTheme="minorHAnsi" w:cstheme="minorHAnsi"/>
        </w:rPr>
        <w:t>等</w:t>
      </w:r>
      <w:r w:rsidR="00755808" w:rsidRPr="00724938">
        <w:rPr>
          <w:rFonts w:asciiTheme="minorHAnsi" w:hAnsiTheme="minorHAnsi" w:cstheme="minorHAnsi"/>
        </w:rPr>
        <w:t>的录入。</w:t>
      </w:r>
    </w:p>
    <w:p w:rsidR="000B7EE1" w:rsidRPr="0020783A" w:rsidRDefault="00ED08BC" w:rsidP="000B7EE1">
      <w:pPr>
        <w:rPr>
          <w:rFonts w:asciiTheme="minorHAnsi" w:hAnsiTheme="minorHAnsi" w:cstheme="minorHAnsi"/>
        </w:rPr>
      </w:pPr>
      <w:r w:rsidRPr="00724938">
        <w:rPr>
          <w:rFonts w:asciiTheme="minorHAnsi" w:hAnsiTheme="minorHAnsi" w:cstheme="minorHAnsi"/>
        </w:rPr>
        <w:t>由于</w:t>
      </w:r>
      <w:r w:rsidRPr="00724938">
        <w:rPr>
          <w:rFonts w:asciiTheme="minorHAnsi" w:hAnsiTheme="minorHAnsi" w:cstheme="minorHAnsi"/>
        </w:rPr>
        <w:t>word</w:t>
      </w:r>
      <w:r w:rsidRPr="00724938">
        <w:rPr>
          <w:rFonts w:asciiTheme="minorHAnsi" w:hAnsiTheme="minorHAnsi" w:cstheme="minorHAnsi"/>
        </w:rPr>
        <w:t>多个版本之间的字体程序不能相互兼容，因而该字体制作了两个版本，一个版本适用于</w:t>
      </w:r>
      <w:r w:rsidRPr="00724938">
        <w:rPr>
          <w:rFonts w:asciiTheme="minorHAnsi" w:hAnsiTheme="minorHAnsi" w:cstheme="minorHAnsi"/>
        </w:rPr>
        <w:t>2013</w:t>
      </w:r>
      <w:r w:rsidRPr="00724938">
        <w:rPr>
          <w:rFonts w:asciiTheme="minorHAnsi" w:hAnsiTheme="minorHAnsi" w:cstheme="minorHAnsi"/>
        </w:rPr>
        <w:t>及以上的</w:t>
      </w:r>
      <w:r w:rsidRPr="00724938">
        <w:rPr>
          <w:rFonts w:asciiTheme="minorHAnsi" w:hAnsiTheme="minorHAnsi" w:cstheme="minorHAnsi"/>
        </w:rPr>
        <w:t>word</w:t>
      </w:r>
      <w:r w:rsidRPr="00724938">
        <w:rPr>
          <w:rFonts w:asciiTheme="minorHAnsi" w:hAnsiTheme="minorHAnsi" w:cstheme="minorHAnsi"/>
        </w:rPr>
        <w:t>，但由于</w:t>
      </w:r>
      <w:r w:rsidRPr="00724938">
        <w:rPr>
          <w:rFonts w:asciiTheme="minorHAnsi" w:hAnsiTheme="minorHAnsi" w:cstheme="minorHAnsi"/>
        </w:rPr>
        <w:t>word</w:t>
      </w:r>
      <w:r w:rsidRPr="00724938">
        <w:rPr>
          <w:rFonts w:asciiTheme="minorHAnsi" w:hAnsiTheme="minorHAnsi" w:cstheme="minorHAnsi"/>
        </w:rPr>
        <w:t>自身存在一些问题，该版本暂时无法正确显示部分引号，括号类的标点</w:t>
      </w:r>
      <w:r w:rsidR="006627A4" w:rsidRPr="00724938">
        <w:rPr>
          <w:rFonts w:asciiTheme="minorHAnsi" w:hAnsiTheme="minorHAnsi" w:cstheme="minorHAnsi"/>
        </w:rPr>
        <w:t>符号；另一个版本适用于</w:t>
      </w:r>
      <w:r w:rsidR="006627A4" w:rsidRPr="00724938">
        <w:rPr>
          <w:rFonts w:asciiTheme="minorHAnsi" w:hAnsiTheme="minorHAnsi" w:cstheme="minorHAnsi"/>
        </w:rPr>
        <w:t>word2010</w:t>
      </w:r>
      <w:r w:rsidR="006627A4" w:rsidRPr="00724938">
        <w:rPr>
          <w:rFonts w:asciiTheme="minorHAnsi" w:hAnsiTheme="minorHAnsi" w:cstheme="minorHAnsi"/>
        </w:rPr>
        <w:t>，可以正确显示标点符号，但目前有两个</w:t>
      </w:r>
      <w:proofErr w:type="gramStart"/>
      <w:r w:rsidR="006627A4" w:rsidRPr="00724938">
        <w:rPr>
          <w:rFonts w:asciiTheme="minorHAnsi" w:hAnsiTheme="minorHAnsi" w:cstheme="minorHAnsi"/>
        </w:rPr>
        <w:t>码位由于</w:t>
      </w:r>
      <w:proofErr w:type="gramEnd"/>
      <w:r w:rsidR="006627A4" w:rsidRPr="00724938">
        <w:rPr>
          <w:rFonts w:asciiTheme="minorHAnsi" w:hAnsiTheme="minorHAnsi" w:cstheme="minorHAnsi"/>
        </w:rPr>
        <w:t>版本过低无法使用，因而在旧版</w:t>
      </w:r>
      <w:r w:rsidR="006627A4" w:rsidRPr="0020783A">
        <w:rPr>
          <w:rFonts w:asciiTheme="minorHAnsi" w:hAnsiTheme="minorHAnsi" w:cstheme="minorHAnsi"/>
        </w:rPr>
        <w:t>本就行了替换。</w:t>
      </w:r>
      <w:bookmarkStart w:id="0" w:name="_GoBack"/>
      <w:bookmarkEnd w:id="0"/>
    </w:p>
    <w:p w:rsidR="00ED08BC" w:rsidRPr="0020783A" w:rsidRDefault="0020783A">
      <w:pPr>
        <w:rPr>
          <w:rFonts w:asciiTheme="minorHAnsi" w:hAnsiTheme="minorHAnsi" w:cstheme="minorHAnsi"/>
        </w:rPr>
      </w:pPr>
      <w:r w:rsidRPr="0020783A">
        <w:rPr>
          <w:rFonts w:asciiTheme="minorHAnsi" w:hAnsiTheme="minorHAnsi" w:cstheme="minorHAnsi"/>
        </w:rPr>
        <w:t>2010</w:t>
      </w:r>
      <w:r w:rsidR="000B7EE1" w:rsidRPr="0020783A">
        <w:rPr>
          <w:rFonts w:asciiTheme="minorHAnsi" w:hAnsiTheme="minorHAnsi" w:cstheme="minorHAnsi"/>
        </w:rPr>
        <w:t>无法显示的字：</w:t>
      </w:r>
    </w:p>
    <w:p w:rsidR="000B7EE1" w:rsidRDefault="000B7EE1">
      <w:r>
        <w:rPr>
          <w:noProof/>
        </w:rPr>
        <w:drawing>
          <wp:inline distT="0" distB="0" distL="0" distR="0" wp14:anchorId="72BEF6B5" wp14:editId="230B73B1">
            <wp:extent cx="1429592" cy="1579944"/>
            <wp:effectExtent l="0" t="0" r="0" b="1270"/>
            <wp:docPr id="1" name="图片 1" descr="D:\Administrators\文档\Tencent Files\3782604911\Image\Group2\3_\N`\3_N`2SHDEF@Y7]S5YHH8B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dministrators\文档\Tencent Files\3782604911\Image\Group2\3_\N`\3_N`2SHDEF@Y7]S5YHH8B6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803" cy="158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</w:p>
    <w:p w:rsidR="000B7EE1" w:rsidRDefault="000B7EE1">
      <w:r>
        <w:rPr>
          <w:rFonts w:hint="eastAsia"/>
        </w:rPr>
        <w:t>替换方案：</w:t>
      </w:r>
    </w:p>
    <w:p w:rsidR="004A0958" w:rsidRDefault="000B7EE1"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 wp14:anchorId="09622366" wp14:editId="14F4A838">
            <wp:extent cx="2372810" cy="782912"/>
            <wp:effectExtent l="0" t="0" r="0" b="0"/>
            <wp:docPr id="2" name="图片 2" descr="D:\Administrators\文档\Tencent Files\3782604911\Image\Group2\FQ\CN\FQCNRH()33PHOLTHCY7LY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dministrators\文档\Tencent Files\3782604911\Image\Group2\FQ\CN\FQCNRH()33PHOLTHCY7LYI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777" cy="7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EE1" w:rsidRDefault="000B7EE1"/>
    <w:p w:rsidR="00E941A2" w:rsidRDefault="00513063">
      <w:r>
        <w:rPr>
          <w:rFonts w:hint="eastAsia"/>
        </w:rPr>
        <w:t>联合</w:t>
      </w:r>
      <w:proofErr w:type="gramStart"/>
      <w:r>
        <w:rPr>
          <w:rFonts w:hint="eastAsia"/>
        </w:rPr>
        <w:t>文鉴体</w:t>
      </w:r>
      <w:proofErr w:type="gramEnd"/>
      <w:r>
        <w:rPr>
          <w:rFonts w:hint="eastAsia"/>
        </w:rPr>
        <w:t>的制作出于个人爱好，并无盈利目的，请各位</w:t>
      </w:r>
      <w:r w:rsidR="009106D0">
        <w:rPr>
          <w:rFonts w:hint="eastAsia"/>
        </w:rPr>
        <w:t>下载后妥善保存，合理运用，请勿用于盈利目的。如有侵权行为，与字体制作方无关，感谢配合。</w:t>
      </w:r>
    </w:p>
    <w:sectPr w:rsidR="00E94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太清文鉴体">
    <w:panose1 w:val="03000500000000000000"/>
    <w:charset w:val="00"/>
    <w:family w:val="script"/>
    <w:pitch w:val="variable"/>
    <w:sig w:usb0="A00002FF" w:usb1="024DE4FF" w:usb2="00020010" w:usb3="00000000" w:csb0="0000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23"/>
    <w:rsid w:val="000B7EE1"/>
    <w:rsid w:val="0020783A"/>
    <w:rsid w:val="0048515B"/>
    <w:rsid w:val="004A0958"/>
    <w:rsid w:val="00513063"/>
    <w:rsid w:val="006627A4"/>
    <w:rsid w:val="00724938"/>
    <w:rsid w:val="00755808"/>
    <w:rsid w:val="009106D0"/>
    <w:rsid w:val="00AD3C5C"/>
    <w:rsid w:val="00AF043D"/>
    <w:rsid w:val="00BA2477"/>
    <w:rsid w:val="00CB5E23"/>
    <w:rsid w:val="00D736E0"/>
    <w:rsid w:val="00E941A2"/>
    <w:rsid w:val="00E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太清文鉴体" w:eastAsiaTheme="minorEastAsia" w:hAnsi="太清文鉴体" w:cs="太清文鉴体"/>
        <w:sz w:val="24"/>
        <w:szCs w:val="40"/>
        <w:lang w:val="en-US" w:eastAsia="zh-CN" w:bidi="mn-Mong-CN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7EE1"/>
    <w:pPr>
      <w:spacing w:after="0" w:line="240" w:lineRule="auto"/>
    </w:pPr>
    <w:rPr>
      <w:sz w:val="18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0B7EE1"/>
    <w:rPr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太清文鉴体" w:eastAsiaTheme="minorEastAsia" w:hAnsi="太清文鉴体" w:cs="太清文鉴体"/>
        <w:sz w:val="24"/>
        <w:szCs w:val="40"/>
        <w:lang w:val="en-US" w:eastAsia="zh-CN" w:bidi="mn-Mong-CN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7EE1"/>
    <w:pPr>
      <w:spacing w:after="0" w:line="240" w:lineRule="auto"/>
    </w:pPr>
    <w:rPr>
      <w:sz w:val="18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0B7EE1"/>
    <w:rPr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2024-02-21T05:41:00Z</dcterms:created>
  <dcterms:modified xsi:type="dcterms:W3CDTF">2024-02-21T06:12:00Z</dcterms:modified>
</cp:coreProperties>
</file>